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5"/>
        <w:gridCol w:w="1984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FC25A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</w:t>
            </w:r>
            <w:r w:rsidR="00FC25A9">
              <w:rPr>
                <w:rFonts w:eastAsia="Calibri" w:cs="Times New Roman"/>
                <w:sz w:val="24"/>
                <w:szCs w:val="24"/>
              </w:rPr>
              <w:t>Л.И. Тарасова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72436D">
              <w:rPr>
                <w:rFonts w:eastAsia="Calibri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DF56A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FC25A9" w:rsidRPr="00B50370" w:rsidTr="00A26E42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C25A9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FC25A9" w:rsidRPr="00B50370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</w:tr>
      <w:tr w:rsidR="00A26E42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A26E42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A26E42" w:rsidRPr="00B50370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276097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61755,10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19533,70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11739,65</w:t>
            </w:r>
          </w:p>
        </w:tc>
      </w:tr>
      <w:tr w:rsidR="00A26E42" w:rsidRPr="00B50370" w:rsidTr="001B10E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26E42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A26E42" w:rsidRPr="00B50370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276097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61755,10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19533,70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11739,65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Молодежный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Молодежный,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в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г.Яхрома.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>й городского округа реализует А</w:t>
      </w:r>
      <w:r w:rsidRPr="00780216">
        <w:rPr>
          <w:rFonts w:cs="Arial"/>
          <w:sz w:val="28"/>
          <w:szCs w:val="28"/>
        </w:rPr>
        <w:t>дминистрация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>Отсутствие на территории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жителей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Обеспечение возможностей жителям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>увеличение количества жителей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-  увеличение доли жителей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>СПОРТ» на 2020-2024 г.г.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2685"/>
        <w:gridCol w:w="1423"/>
        <w:gridCol w:w="1136"/>
        <w:gridCol w:w="1705"/>
        <w:gridCol w:w="25"/>
        <w:gridCol w:w="1250"/>
        <w:gridCol w:w="1418"/>
        <w:gridCol w:w="1134"/>
        <w:gridCol w:w="992"/>
        <w:gridCol w:w="813"/>
        <w:gridCol w:w="2018"/>
      </w:tblGrid>
      <w:tr w:rsidR="00C126EA" w:rsidRPr="00BA3658" w:rsidTr="00C126EA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 w:rsidRPr="00BA3658"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C126EA" w:rsidRPr="00BA3658" w:rsidTr="00CA06AF">
        <w:trPr>
          <w:trHeight w:val="1101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126EA" w:rsidRPr="00BA3658" w:rsidTr="00CA06AF">
        <w:trPr>
          <w:trHeight w:val="15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C126EA" w:rsidRPr="00BA3658" w:rsidTr="00C126EA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A36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BA3658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  <w:r>
              <w:rPr>
                <w:sz w:val="18"/>
                <w:szCs w:val="18"/>
              </w:rPr>
              <w:t xml:space="preserve"> в возрасте 3-79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  <w:r>
              <w:rPr>
                <w:sz w:val="18"/>
                <w:szCs w:val="18"/>
              </w:rPr>
              <w:t>, показатель  Регионального проекта «Спорт – норма жизни»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55,0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8E72AE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204,</w:t>
            </w:r>
          </w:p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показатель </w:t>
            </w:r>
            <w:r w:rsidRPr="00A4630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62,</w:t>
            </w:r>
            <w:r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513EA2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E97C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363760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66E32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8E72AE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A26E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A26E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17,0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E97C2B" w:rsidP="00366E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366E32">
              <w:rPr>
                <w:sz w:val="18"/>
                <w:szCs w:val="18"/>
              </w:rPr>
              <w:t>9,6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460D5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535284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01</w:t>
            </w:r>
          </w:p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597F">
              <w:rPr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sz w:val="18"/>
                <w:szCs w:val="18"/>
              </w:rPr>
              <w:t xml:space="preserve"> или</w:t>
            </w:r>
            <w:r w:rsidRPr="006D597F">
              <w:rPr>
                <w:sz w:val="18"/>
                <w:szCs w:val="18"/>
              </w:rPr>
              <w:t xml:space="preserve"> технического переоснащения </w:t>
            </w:r>
            <w:r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08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66E32" w:rsidRPr="00BA3658" w:rsidTr="00A26E42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 xml:space="preserve">показатель </w:t>
            </w:r>
            <w:r w:rsidRPr="00F4766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357783">
              <w:rPr>
                <w:sz w:val="18"/>
                <w:szCs w:val="18"/>
              </w:rPr>
              <w:t xml:space="preserve"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</w:t>
            </w:r>
            <w:r w:rsidRPr="00357783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0E12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F50E12" w:rsidRPr="00BA3658" w:rsidRDefault="00F50E12" w:rsidP="00F50E12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Pr="00F50E12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Основное мероприятие P5</w:t>
            </w:r>
          </w:p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A06AF" w:rsidRPr="00BA3658" w:rsidTr="00050B8B">
        <w:trPr>
          <w:trHeight w:val="276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CA06AF" w:rsidRPr="00BA3658" w:rsidTr="00050B8B">
        <w:trPr>
          <w:trHeight w:val="28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A06AF" w:rsidRPr="00BA3658" w:rsidTr="00050B8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365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A3658">
              <w:rPr>
                <w:rFonts w:eastAsia="Calibri" w:cs="Times New Roman"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CA06AF" w:rsidRPr="00BA3658" w:rsidTr="00050B8B">
        <w:trPr>
          <w:trHeight w:val="250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613925">
              <w:rPr>
                <w:rFonts w:cs="Times New Roman"/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= (Чз / Чн1)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Чн1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A3658">
              <w:rPr>
                <w:rFonts w:cs="Times New Roman"/>
                <w:i/>
                <w:sz w:val="18"/>
                <w:szCs w:val="18"/>
              </w:rPr>
              <w:t>Указать (при необходимости)</w:t>
            </w: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= ЕПСфакт / ЕПСнорм х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Ми</w:t>
            </w:r>
            <w:r w:rsidRPr="00BA3658">
              <w:rPr>
                <w:rFonts w:cs="Times New Roman"/>
                <w:sz w:val="18"/>
                <w:szCs w:val="18"/>
              </w:rPr>
              <w:t>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 xml:space="preserve">Макропоказатель – Доступные спортивные площадки. Доля спортивных площадок, управляемых в соответствии со </w:t>
            </w:r>
            <w:r w:rsidRPr="00613925">
              <w:rPr>
                <w:sz w:val="18"/>
                <w:szCs w:val="18"/>
              </w:rPr>
              <w:lastRenderedPageBreak/>
              <w:t>стандартом их использования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В соответствии с приказом министра физической культуры </w:t>
            </w:r>
            <w:r w:rsidR="00050B8B">
              <w:rPr>
                <w:rFonts w:cs="Times New Roman"/>
                <w:sz w:val="18"/>
                <w:szCs w:val="18"/>
              </w:rPr>
              <w:t>и спорта Московской области от 27.01.2021 №23-6-П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1.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= Чзи / (Чни – Чнп)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Чзи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Чни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Чнп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федеральное статистическое наблюдение по форме № 3-АФК (утверждена приказом Росстата от 08.10.2018 </w:t>
            </w:r>
            <w:r>
              <w:rPr>
                <w:rFonts w:cs="Times New Roman"/>
                <w:sz w:val="18"/>
                <w:szCs w:val="18"/>
              </w:rPr>
              <w:br/>
            </w:r>
            <w:r w:rsidRPr="00BA3658">
              <w:rPr>
                <w:rFonts w:cs="Times New Roman"/>
                <w:sz w:val="18"/>
                <w:szCs w:val="18"/>
              </w:rPr>
              <w:t>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= Чз / Чн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</w:t>
            </w:r>
            <w:r w:rsidRPr="00BA3658">
              <w:rPr>
                <w:sz w:val="18"/>
                <w:szCs w:val="18"/>
              </w:rPr>
              <w:lastRenderedPageBreak/>
              <w:t>в экономике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= Чзт / Чнт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– доля населения муниципального образования Московской области, занимающегося физической культурой и спортом по месту работы;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Чзт – численность граждан, занимающихся физической культурой и спортом по месту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= Фз / Мс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Ддз = Дз / До x 100%, где: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Ддз – доля жителей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 – общее количество граждан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 в возрасте от 6 до 15 лет согласно данным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1413B3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1.9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= Км,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– количество проведенных массовых, официальных физкультурных и спортивных мероприятий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Перечень официальных физкультурных мероприятий и спортивных мероприятий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1.10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жителей муниципального образования Московской области, выполнивших нормативы испытаний (тестов) Всероссийского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= Чнвн / Чнсн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– доля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Чнвн – численность жителей муниципального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Чнсн – численность жителей муниципального образования Московской области,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= Чусвн / Чуссн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B7034">
              <w:rPr>
                <w:rFonts w:cs="Times New Roman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или технического переоснащения оборудованием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= Км</w:t>
            </w:r>
            <w:r>
              <w:rPr>
                <w:rFonts w:cs="Times New Roman"/>
                <w:sz w:val="18"/>
                <w:szCs w:val="18"/>
              </w:rPr>
              <w:t>, где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rFonts w:cs="Times New Roman"/>
                <w:sz w:val="18"/>
                <w:szCs w:val="18"/>
              </w:rPr>
              <w:t xml:space="preserve"> или</w:t>
            </w:r>
            <w:r w:rsidRPr="00BA3658">
              <w:rPr>
                <w:rFonts w:cs="Times New Roman"/>
                <w:sz w:val="18"/>
                <w:szCs w:val="18"/>
              </w:rPr>
              <w:t xml:space="preserve"> технического переоснащения оборудованием</w:t>
            </w:r>
            <w:r>
              <w:rPr>
                <w:rFonts w:cs="Times New Roman"/>
                <w:sz w:val="18"/>
                <w:szCs w:val="18"/>
              </w:rPr>
              <w:t>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= Кув + Куусп + Кумхп + Куф + Куск,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Кув – количество установленных площадок для занятий силовой гимнастикой (воркаут) в муниципальных образованиях Московской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Куск – количество установленных скейт-парков в муниципальных образованиях Московской области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Кипфп,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Кипфп – количество поставленных </w:t>
            </w:r>
            <w:r>
              <w:rPr>
                <w:rFonts w:cs="Times New Roman"/>
                <w:sz w:val="18"/>
                <w:szCs w:val="18"/>
              </w:rPr>
              <w:t>в муниципальное образование</w:t>
            </w:r>
            <w:r w:rsidRPr="00BA3658">
              <w:rPr>
                <w:rFonts w:cs="Times New Roman"/>
                <w:sz w:val="18"/>
                <w:szCs w:val="18"/>
              </w:rPr>
              <w:t xml:space="preserve"> Московск</w:t>
            </w:r>
            <w:r>
              <w:rPr>
                <w:rFonts w:cs="Times New Roman"/>
                <w:sz w:val="18"/>
                <w:szCs w:val="18"/>
              </w:rPr>
              <w:t>ой</w:t>
            </w:r>
            <w:r w:rsidRPr="00BA3658">
              <w:rPr>
                <w:rFonts w:cs="Times New Roman"/>
                <w:sz w:val="18"/>
                <w:szCs w:val="18"/>
              </w:rPr>
              <w:t xml:space="preserve"> област</w:t>
            </w:r>
            <w:r>
              <w:rPr>
                <w:rFonts w:cs="Times New Roman"/>
                <w:sz w:val="18"/>
                <w:szCs w:val="18"/>
              </w:rPr>
              <w:t>и</w:t>
            </w:r>
            <w:r w:rsidRPr="00BA3658">
              <w:rPr>
                <w:rFonts w:cs="Times New Roman"/>
                <w:sz w:val="18"/>
                <w:szCs w:val="18"/>
              </w:rPr>
              <w:t xml:space="preserve">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r w:rsidRPr="00357783">
              <w:rPr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Кмсп,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Кмсп – </w:t>
            </w:r>
            <w:r w:rsidRPr="00357783">
              <w:rPr>
                <w:rFonts w:cs="Times New Roman"/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0E12" w:rsidRPr="00BA3658" w:rsidTr="00050B8B">
        <w:trPr>
          <w:trHeight w:val="332"/>
        </w:trPr>
        <w:tc>
          <w:tcPr>
            <w:tcW w:w="738" w:type="dxa"/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1.16</w:t>
            </w:r>
          </w:p>
        </w:tc>
        <w:tc>
          <w:tcPr>
            <w:tcW w:w="2894" w:type="dxa"/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217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F50E12" w:rsidRPr="000145B7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Кфок, где:</w:t>
            </w:r>
          </w:p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 - количество созданных физкультурно-оздоровительных комплексов открытого типа</w:t>
            </w:r>
          </w:p>
        </w:tc>
        <w:tc>
          <w:tcPr>
            <w:tcW w:w="3119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 xml:space="preserve">Отчет о расходах, в целях софинансирования которых предоставляется Субсидия; Отчет о достижении значений результатов регионального проекта; Отчет о достижении результатов предоставления Субсидии (формы утверждены постановлением </w:t>
            </w:r>
            <w:r w:rsidRPr="000145B7">
              <w:rPr>
                <w:rFonts w:cs="Times New Roman"/>
                <w:sz w:val="18"/>
                <w:szCs w:val="18"/>
              </w:rPr>
              <w:lastRenderedPageBreak/>
              <w:t xml:space="preserve">Правительства Московской области от 25.10.2016 N 786/39 </w:t>
            </w:r>
            <w:r>
              <w:rPr>
                <w:rFonts w:cs="Times New Roman"/>
                <w:sz w:val="18"/>
                <w:szCs w:val="18"/>
              </w:rPr>
              <w:t>«</w:t>
            </w:r>
            <w:r w:rsidRPr="000145B7">
              <w:rPr>
                <w:rFonts w:cs="Times New Roman"/>
                <w:sz w:val="18"/>
                <w:szCs w:val="18"/>
              </w:rPr>
              <w:t>Об утверждении государственной программы Московск</w:t>
            </w:r>
            <w:r>
              <w:rPr>
                <w:rFonts w:cs="Times New Roman"/>
                <w:sz w:val="18"/>
                <w:szCs w:val="18"/>
              </w:rPr>
              <w:t>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Ответственный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41"/>
        <w:gridCol w:w="1036"/>
        <w:gridCol w:w="1276"/>
        <w:gridCol w:w="992"/>
        <w:gridCol w:w="992"/>
        <w:gridCol w:w="906"/>
        <w:gridCol w:w="1194"/>
        <w:gridCol w:w="1019"/>
        <w:gridCol w:w="966"/>
        <w:gridCol w:w="966"/>
        <w:gridCol w:w="1827"/>
        <w:gridCol w:w="2065"/>
      </w:tblGrid>
      <w:tr w:rsidR="00276097" w:rsidRPr="00276097" w:rsidTr="00276097">
        <w:trPr>
          <w:trHeight w:val="18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программы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программы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программы</w:t>
            </w:r>
          </w:p>
        </w:tc>
      </w:tr>
      <w:tr w:rsidR="00276097" w:rsidRPr="00276097" w:rsidTr="00276097">
        <w:trPr>
          <w:trHeight w:val="7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097" w:rsidRPr="00276097" w:rsidTr="00276097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276097" w:rsidRPr="00276097" w:rsidTr="00276097">
        <w:trPr>
          <w:trHeight w:val="52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1.</w:t>
            </w: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61755,10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19533,70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спортивных площадок, управляемых в соответствии со стандартом их использования, %      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                                      Уровень обеспеченности </w:t>
            </w: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граждан спортивными сооружениями исходя из единовременной пропускной способности объектов спорта</w:t>
            </w:r>
          </w:p>
        </w:tc>
      </w:tr>
      <w:tr w:rsidR="00276097" w:rsidRPr="00276097" w:rsidTr="00276097">
        <w:trPr>
          <w:trHeight w:val="7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61755,10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19533,70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1.1.             </w:t>
            </w: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59990,44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19032,21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14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59990,44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19032,21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1.3.    </w:t>
            </w: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Организация и проведение массовых, официальных физкультурных и спортивных </w:t>
            </w: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мероприятий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11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2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6097" w:rsidRPr="00276097" w:rsidTr="00276097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9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P5.02. </w:t>
            </w: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6097" w:rsidRPr="00276097" w:rsidTr="00276097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13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097" w:rsidRPr="00276097" w:rsidRDefault="00276097" w:rsidP="00276097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6097" w:rsidRPr="00276097" w:rsidTr="00276097">
        <w:trPr>
          <w:trHeight w:val="45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61755,10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19533,70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6097" w:rsidRPr="00276097" w:rsidTr="00276097">
        <w:trPr>
          <w:trHeight w:val="30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6097" w:rsidRPr="00276097" w:rsidTr="00276097">
        <w:trPr>
          <w:trHeight w:val="30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61755,10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19533,70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6097" w:rsidRPr="00276097" w:rsidTr="00276097">
        <w:trPr>
          <w:trHeight w:val="300"/>
        </w:trPr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97" w:rsidRPr="00276097" w:rsidRDefault="00276097" w:rsidP="0027609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6097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097" w:rsidRPr="00276097" w:rsidRDefault="00276097" w:rsidP="00276097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27609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097" w:rsidRPr="00276097" w:rsidRDefault="00276097" w:rsidP="00276097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27609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225EC2" w:rsidRPr="0018366E" w:rsidRDefault="00225EC2" w:rsidP="008B18D4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1B10E1">
      <w:pgSz w:w="16838" w:h="11906" w:orient="landscape"/>
      <w:pgMar w:top="426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16" w:rsidRDefault="00822A16" w:rsidP="00936B5F">
      <w:r>
        <w:separator/>
      </w:r>
    </w:p>
  </w:endnote>
  <w:endnote w:type="continuationSeparator" w:id="0">
    <w:p w:rsidR="00822A16" w:rsidRDefault="00822A1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16" w:rsidRDefault="00822A16" w:rsidP="00936B5F">
      <w:r>
        <w:separator/>
      </w:r>
    </w:p>
  </w:footnote>
  <w:footnote w:type="continuationSeparator" w:id="0">
    <w:p w:rsidR="00822A16" w:rsidRDefault="00822A1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0B8B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B10E1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76097"/>
    <w:rsid w:val="00291A54"/>
    <w:rsid w:val="00297D00"/>
    <w:rsid w:val="002A3297"/>
    <w:rsid w:val="002B168A"/>
    <w:rsid w:val="002C03D9"/>
    <w:rsid w:val="002D585C"/>
    <w:rsid w:val="002D75C5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3760"/>
    <w:rsid w:val="00366E32"/>
    <w:rsid w:val="00367B4B"/>
    <w:rsid w:val="0037091E"/>
    <w:rsid w:val="00371D63"/>
    <w:rsid w:val="00371F55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2BA1"/>
    <w:rsid w:val="004F7AFE"/>
    <w:rsid w:val="005006EB"/>
    <w:rsid w:val="00511B2C"/>
    <w:rsid w:val="00513EA2"/>
    <w:rsid w:val="0051613A"/>
    <w:rsid w:val="00534AF6"/>
    <w:rsid w:val="00535284"/>
    <w:rsid w:val="005434B4"/>
    <w:rsid w:val="0055719A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3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A60C0"/>
    <w:rsid w:val="007B3DD6"/>
    <w:rsid w:val="007B5919"/>
    <w:rsid w:val="007C1BEE"/>
    <w:rsid w:val="007F6572"/>
    <w:rsid w:val="00805768"/>
    <w:rsid w:val="00813B6C"/>
    <w:rsid w:val="00822A16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18D4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26E42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1A0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5BDE"/>
    <w:rsid w:val="00C065CD"/>
    <w:rsid w:val="00C126EA"/>
    <w:rsid w:val="00C14FD3"/>
    <w:rsid w:val="00C174A4"/>
    <w:rsid w:val="00C20309"/>
    <w:rsid w:val="00C4674A"/>
    <w:rsid w:val="00C469A7"/>
    <w:rsid w:val="00C570AF"/>
    <w:rsid w:val="00C5750C"/>
    <w:rsid w:val="00C60808"/>
    <w:rsid w:val="00C67E5C"/>
    <w:rsid w:val="00C70E0B"/>
    <w:rsid w:val="00C8140B"/>
    <w:rsid w:val="00C931A1"/>
    <w:rsid w:val="00CA06AF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4472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DF56A5"/>
    <w:rsid w:val="00E05032"/>
    <w:rsid w:val="00E05C19"/>
    <w:rsid w:val="00E12D59"/>
    <w:rsid w:val="00E12F7F"/>
    <w:rsid w:val="00E14D82"/>
    <w:rsid w:val="00E21CDF"/>
    <w:rsid w:val="00E31B66"/>
    <w:rsid w:val="00E602C7"/>
    <w:rsid w:val="00E61B19"/>
    <w:rsid w:val="00E648E1"/>
    <w:rsid w:val="00E64EF0"/>
    <w:rsid w:val="00E661D7"/>
    <w:rsid w:val="00E77F15"/>
    <w:rsid w:val="00E91A5B"/>
    <w:rsid w:val="00E92CE1"/>
    <w:rsid w:val="00E97C2B"/>
    <w:rsid w:val="00EA217F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32D"/>
    <w:rsid w:val="00F3072C"/>
    <w:rsid w:val="00F351A0"/>
    <w:rsid w:val="00F359C1"/>
    <w:rsid w:val="00F50954"/>
    <w:rsid w:val="00F50E12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5A9"/>
    <w:rsid w:val="00FC280D"/>
    <w:rsid w:val="00FC506C"/>
    <w:rsid w:val="00FC51F8"/>
    <w:rsid w:val="00FC610C"/>
    <w:rsid w:val="00FD638C"/>
    <w:rsid w:val="00FD6FD5"/>
    <w:rsid w:val="00FE3052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AB6A-94D2-49DB-920D-1B67E7D2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2021-03-23T06:10:00Z</cp:lastPrinted>
  <dcterms:created xsi:type="dcterms:W3CDTF">2022-09-27T09:11:00Z</dcterms:created>
  <dcterms:modified xsi:type="dcterms:W3CDTF">2022-09-27T09:11:00Z</dcterms:modified>
</cp:coreProperties>
</file>